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05E3" w14:textId="77777777" w:rsidR="006B7575" w:rsidRPr="006B7575" w:rsidRDefault="000E1C2C" w:rsidP="006B7575">
      <w:pPr>
        <w:rPr>
          <w:rFonts w:asciiTheme="minorHAnsi" w:hAnsiTheme="minorHAnsi"/>
          <w:b/>
          <w:i/>
          <w:sz w:val="32"/>
        </w:rPr>
      </w:pPr>
      <w:bookmarkStart w:id="0" w:name="_GoBack"/>
      <w:bookmarkEnd w:id="0"/>
      <w:r>
        <w:rPr>
          <w:rFonts w:asciiTheme="minorHAnsi" w:hAnsiTheme="minorHAnsi"/>
          <w:b/>
          <w:i/>
          <w:sz w:val="32"/>
        </w:rPr>
        <w:t xml:space="preserve">TOPIC: </w:t>
      </w:r>
      <w:r w:rsidR="00193CAD">
        <w:rPr>
          <w:rFonts w:asciiTheme="minorHAnsi" w:hAnsiTheme="minorHAnsi"/>
          <w:b/>
          <w:i/>
          <w:sz w:val="32"/>
        </w:rPr>
        <w:t>USING INFORMATION FROM SOURCES</w:t>
      </w:r>
    </w:p>
    <w:p w14:paraId="6C6305E4" w14:textId="4D61D1E8" w:rsidR="006B7575" w:rsidRDefault="00DD1C04" w:rsidP="006B757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  <w:t xml:space="preserve">     </w:t>
      </w:r>
      <w:r w:rsidR="006B7575">
        <w:rPr>
          <w:rFonts w:asciiTheme="minorHAnsi" w:hAnsiTheme="minorHAnsi"/>
          <w:b/>
        </w:rPr>
        <w:tab/>
        <w:t xml:space="preserve">      </w:t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733D46">
        <w:rPr>
          <w:rFonts w:asciiTheme="minorHAnsi" w:hAnsiTheme="minorHAnsi"/>
          <w:b/>
        </w:rPr>
        <w:t xml:space="preserve">      </w:t>
      </w:r>
      <w:r w:rsidR="006B7575" w:rsidRPr="006B7575">
        <w:rPr>
          <w:rFonts w:asciiTheme="minorHAnsi" w:hAnsiTheme="minorHAnsi"/>
          <w:b/>
          <w:sz w:val="22"/>
        </w:rPr>
        <w:t>Name: ________________</w:t>
      </w:r>
    </w:p>
    <w:p w14:paraId="6C6305E5" w14:textId="77777777" w:rsidR="006B7575" w:rsidRDefault="006B7575" w:rsidP="006B7575">
      <w:pPr>
        <w:rPr>
          <w:rFonts w:asciiTheme="minorHAnsi" w:hAnsiTheme="minorHAnsi"/>
          <w:b/>
          <w:sz w:val="22"/>
        </w:rPr>
      </w:pPr>
    </w:p>
    <w:tbl>
      <w:tblPr>
        <w:tblStyle w:val="TableGrid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413"/>
        <w:gridCol w:w="3082"/>
        <w:gridCol w:w="3563"/>
        <w:gridCol w:w="2732"/>
      </w:tblGrid>
      <w:tr w:rsidR="005D6490" w:rsidRPr="006B7575" w14:paraId="6C6305EA" w14:textId="77777777" w:rsidTr="000E1C2C">
        <w:tc>
          <w:tcPr>
            <w:tcW w:w="1413" w:type="dxa"/>
            <w:shd w:val="clear" w:color="auto" w:fill="D9D9D9" w:themeFill="background1" w:themeFillShade="D9"/>
          </w:tcPr>
          <w:p w14:paraId="6C6305E6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Topic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6C6305E7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14:paraId="6C6305E8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6C6305E9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2</w:t>
            </w:r>
          </w:p>
        </w:tc>
      </w:tr>
      <w:tr w:rsidR="000E1C2C" w:rsidRPr="006B7575" w14:paraId="6C6305FA" w14:textId="77777777" w:rsidTr="000E1C2C">
        <w:tc>
          <w:tcPr>
            <w:tcW w:w="1413" w:type="dxa"/>
            <w:shd w:val="clear" w:color="auto" w:fill="D9D9D9"/>
          </w:tcPr>
          <w:p w14:paraId="6C6305EB" w14:textId="77777777" w:rsidR="000E1C2C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  <w:p w14:paraId="6C6305EC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Using Information from Sources</w:t>
            </w:r>
          </w:p>
          <w:p w14:paraId="6C6305ED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(RH.7</w:t>
            </w:r>
            <w:r w:rsidRPr="00AD3F45">
              <w:rPr>
                <w:rFonts w:asciiTheme="minorHAnsi" w:hAnsiTheme="minorHAnsi"/>
              </w:rPr>
              <w:t>)</w:t>
            </w:r>
          </w:p>
          <w:p w14:paraId="6C6305EE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2" w:type="dxa"/>
          </w:tcPr>
          <w:p w14:paraId="6C6305EF" w14:textId="77777777" w:rsidR="000E1C2C" w:rsidRPr="0031454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i/>
                <w:sz w:val="20"/>
                <w:szCs w:val="22"/>
              </w:rPr>
              <w:t>In addition to meeting the learning goal,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the response assesses </w:t>
            </w:r>
            <w:r>
              <w:rPr>
                <w:rFonts w:asciiTheme="minorHAnsi" w:hAnsiTheme="minorHAnsi"/>
                <w:sz w:val="20"/>
                <w:szCs w:val="22"/>
              </w:rPr>
              <w:t>one or more of the following:</w:t>
            </w:r>
          </w:p>
          <w:p w14:paraId="6C6305F0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Reliability of the source(s)</w:t>
            </w:r>
          </w:p>
          <w:p w14:paraId="6C6305F1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Usefulness of the source(s)</w:t>
            </w:r>
          </w:p>
          <w:p w14:paraId="6C6305F2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Limitations of the source(s)</w:t>
            </w:r>
          </w:p>
          <w:p w14:paraId="6C6305F3" w14:textId="77777777" w:rsidR="000E1C2C" w:rsidRPr="0031454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563" w:type="dxa"/>
          </w:tcPr>
          <w:p w14:paraId="6C6305F4" w14:textId="77777777" w:rsidR="000E1C2C" w:rsidRPr="0031454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sz w:val="20"/>
                <w:szCs w:val="22"/>
              </w:rPr>
              <w:t xml:space="preserve">Both documents are used as evidence and analyzed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in order to answer a question or solve a historical problem 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by including </w:t>
            </w:r>
            <w:r>
              <w:rPr>
                <w:rFonts w:asciiTheme="minorHAnsi" w:hAnsiTheme="minorHAnsi"/>
                <w:sz w:val="20"/>
                <w:szCs w:val="22"/>
                <w:u w:val="single"/>
              </w:rPr>
              <w:t>more than one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of the following:</w:t>
            </w:r>
          </w:p>
          <w:p w14:paraId="6C6305F5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Author’s point of view</w:t>
            </w:r>
          </w:p>
          <w:p w14:paraId="6C6305F6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Purpose of the document</w:t>
            </w:r>
          </w:p>
          <w:p w14:paraId="6C6305F7" w14:textId="77777777" w:rsidR="000E1C2C" w:rsidRPr="0031454A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Intended audience</w:t>
            </w:r>
          </w:p>
          <w:p w14:paraId="6C6305F8" w14:textId="77777777" w:rsidR="000E1C2C" w:rsidRPr="00982A8F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Historical context</w:t>
            </w:r>
          </w:p>
        </w:tc>
        <w:tc>
          <w:tcPr>
            <w:tcW w:w="2732" w:type="dxa"/>
          </w:tcPr>
          <w:p w14:paraId="6C6305F9" w14:textId="77777777" w:rsidR="000E1C2C" w:rsidRPr="009044AA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sz w:val="20"/>
                <w:szCs w:val="22"/>
              </w:rPr>
              <w:t>Uses documents as evidence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to answer a question or solve a historical problem. The response is a summary or description, not an analysis of the documents. </w:t>
            </w:r>
          </w:p>
        </w:tc>
      </w:tr>
    </w:tbl>
    <w:p w14:paraId="6C6305FB" w14:textId="77777777" w:rsidR="006B7575" w:rsidRDefault="006B7575" w:rsidP="006B7575">
      <w:pPr>
        <w:rPr>
          <w:rFonts w:asciiTheme="minorHAnsi" w:hAnsiTheme="minorHAnsi"/>
          <w:b/>
          <w:sz w:val="22"/>
        </w:rPr>
      </w:pPr>
    </w:p>
    <w:p w14:paraId="6C6305FC" w14:textId="77777777" w:rsidR="0009296C" w:rsidRPr="00C20741" w:rsidRDefault="0009296C" w:rsidP="0009296C">
      <w:pPr>
        <w:rPr>
          <w:rFonts w:asciiTheme="minorHAnsi" w:hAnsiTheme="minorHAnsi"/>
          <w:szCs w:val="32"/>
        </w:rPr>
      </w:pPr>
      <w:r w:rsidRPr="00C20741">
        <w:rPr>
          <w:rFonts w:asciiTheme="minorHAnsi" w:hAnsiTheme="minorHAnsi" w:cs="Arial"/>
          <w:color w:val="000000"/>
          <w:szCs w:val="32"/>
        </w:rPr>
        <w:t>Using the historical documents, support, refute, or modify the following statement:</w:t>
      </w:r>
    </w:p>
    <w:p w14:paraId="6C6305FD" w14:textId="77777777" w:rsidR="005D6490" w:rsidRPr="00C20741" w:rsidRDefault="00580DBF" w:rsidP="0009296C">
      <w:pPr>
        <w:pStyle w:val="NormalWeb"/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 w:cs="Arial"/>
          <w:b/>
          <w:color w:val="000000"/>
          <w:szCs w:val="32"/>
        </w:rPr>
        <w:t xml:space="preserve">African Americans were free during </w:t>
      </w:r>
      <w:r w:rsidR="004A02BD">
        <w:rPr>
          <w:rFonts w:asciiTheme="minorHAnsi" w:hAnsiTheme="minorHAnsi" w:cs="Arial"/>
          <w:b/>
          <w:color w:val="000000"/>
          <w:szCs w:val="32"/>
        </w:rPr>
        <w:t>Reconstruction.</w:t>
      </w:r>
    </w:p>
    <w:p w14:paraId="6C6305FE" w14:textId="77777777" w:rsidR="0009296C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6C6305FF" w14:textId="77777777" w:rsidR="0009296C" w:rsidRPr="00C17BB4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17BB4">
        <w:rPr>
          <w:rFonts w:asciiTheme="minorHAnsi" w:hAnsiTheme="minorHAnsi" w:cs="Arial"/>
          <w:color w:val="000000"/>
        </w:rPr>
        <w:t xml:space="preserve">Document </w:t>
      </w:r>
      <w:r w:rsidR="00C17BB4" w:rsidRPr="00C17BB4">
        <w:rPr>
          <w:rFonts w:asciiTheme="minorHAnsi" w:hAnsiTheme="minorHAnsi" w:cs="Arial"/>
          <w:color w:val="000000"/>
        </w:rPr>
        <w:t>1</w:t>
      </w:r>
    </w:p>
    <w:p w14:paraId="6C630600" w14:textId="77777777" w:rsidR="0009296C" w:rsidRPr="0009296C" w:rsidRDefault="0009296C" w:rsidP="0009296C">
      <w:pPr>
        <w:rPr>
          <w:rFonts w:asciiTheme="minorHAnsi" w:hAnsiTheme="minorHAnsi"/>
        </w:rPr>
      </w:pP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6C630604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30601" w14:textId="77777777" w:rsidR="0009296C" w:rsidRPr="007777C2" w:rsidRDefault="0009296C" w:rsidP="00580DB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777C2">
              <w:rPr>
                <w:rFonts w:asciiTheme="minorHAnsi" w:hAnsiTheme="minorHAnsi" w:cs="Arial"/>
                <w:bCs/>
                <w:color w:val="000000"/>
              </w:rPr>
              <w:t>Source</w:t>
            </w:r>
            <w:r w:rsidRPr="007777C2">
              <w:rPr>
                <w:rFonts w:asciiTheme="minorHAnsi" w:hAnsiTheme="minorHAnsi" w:cs="Arial"/>
                <w:color w:val="000000"/>
              </w:rPr>
              <w:t xml:space="preserve">: </w:t>
            </w:r>
            <w:r w:rsidR="00580DBF" w:rsidRPr="007777C2">
              <w:rPr>
                <w:rFonts w:asciiTheme="minorHAnsi" w:eastAsiaTheme="minorHAnsi" w:hAnsiTheme="minorHAnsi" w:cs="Arial-ItalicMT"/>
                <w:iCs/>
              </w:rPr>
              <w:t>The 13</w:t>
            </w:r>
            <w:r w:rsidR="00580DBF" w:rsidRPr="007777C2">
              <w:rPr>
                <w:rFonts w:asciiTheme="minorHAnsi" w:eastAsiaTheme="minorHAnsi" w:hAnsiTheme="minorHAnsi" w:cs="Arial-ItalicMT"/>
                <w:iCs/>
                <w:vertAlign w:val="superscript"/>
              </w:rPr>
              <w:t>th</w:t>
            </w:r>
            <w:r w:rsidR="00580DBF" w:rsidRPr="007777C2">
              <w:rPr>
                <w:rFonts w:asciiTheme="minorHAnsi" w:eastAsiaTheme="minorHAnsi" w:hAnsiTheme="minorHAnsi" w:cs="Arial-ItalicMT"/>
                <w:iCs/>
              </w:rPr>
              <w:t xml:space="preserve"> and 14th amendments to the </w:t>
            </w:r>
            <w:r w:rsidR="00580DBF" w:rsidRPr="007777C2">
              <w:rPr>
                <w:rFonts w:asciiTheme="minorHAnsi" w:eastAsiaTheme="minorHAnsi" w:hAnsiTheme="minorHAnsi" w:cs="Arial-ItalicMT"/>
                <w:i/>
                <w:iCs/>
              </w:rPr>
              <w:t>United States Constitution</w:t>
            </w:r>
            <w:r w:rsidR="00580DBF" w:rsidRPr="007777C2">
              <w:rPr>
                <w:rFonts w:asciiTheme="minorHAnsi" w:eastAsiaTheme="minorHAnsi" w:hAnsiTheme="minorHAnsi" w:cs="Arial-ItalicMT"/>
                <w:iCs/>
              </w:rPr>
              <w:t xml:space="preserve"> are sometimes called the “Reconstruction Amendments.” They were passed in order to abolish slavery and to establish the rights of former slaves.</w:t>
            </w:r>
          </w:p>
          <w:p w14:paraId="6C630602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  <w:p w14:paraId="6C630603" w14:textId="77777777" w:rsidR="0009296C" w:rsidRPr="0009296C" w:rsidRDefault="00580DBF" w:rsidP="007777C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630610" wp14:editId="6C630611">
                  <wp:extent cx="5739720" cy="321103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240" cy="32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30605" w14:textId="77777777" w:rsidR="0009296C" w:rsidRPr="0009296C" w:rsidRDefault="0009296C" w:rsidP="0009296C">
      <w:pPr>
        <w:rPr>
          <w:rFonts w:asciiTheme="minorHAnsi" w:hAnsiTheme="minorHAnsi"/>
        </w:rPr>
      </w:pPr>
    </w:p>
    <w:p w14:paraId="6C630606" w14:textId="77777777" w:rsidR="0009296C" w:rsidRDefault="0009296C">
      <w:pPr>
        <w:spacing w:after="160" w:line="259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6C630607" w14:textId="77777777" w:rsidR="0009296C" w:rsidRPr="00C17BB4" w:rsidRDefault="00C17BB4" w:rsidP="0009296C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lastRenderedPageBreak/>
        <w:t>Document 2</w:t>
      </w:r>
    </w:p>
    <w:p w14:paraId="6C630608" w14:textId="77777777" w:rsidR="0009296C" w:rsidRPr="0009296C" w:rsidRDefault="0009296C" w:rsidP="0009296C">
      <w:pPr>
        <w:rPr>
          <w:rFonts w:asciiTheme="minorHAnsi" w:hAnsiTheme="minorHAnsi"/>
        </w:rPr>
      </w:pP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6C63060D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30609" w14:textId="77777777" w:rsidR="0009296C" w:rsidRPr="007777C2" w:rsidRDefault="0009296C" w:rsidP="0009296C">
            <w:pPr>
              <w:rPr>
                <w:rFonts w:asciiTheme="minorHAnsi" w:hAnsiTheme="minorHAnsi"/>
              </w:rPr>
            </w:pPr>
            <w:r w:rsidRPr="007777C2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Source</w:t>
            </w:r>
            <w:r w:rsidRPr="007777C2">
              <w:rPr>
                <w:rFonts w:asciiTheme="minorHAnsi" w:hAnsiTheme="minorHAnsi" w:cs="Arial"/>
                <w:color w:val="000000"/>
                <w:shd w:val="clear" w:color="auto" w:fill="FFFFFF"/>
              </w:rPr>
              <w:t>:</w:t>
            </w:r>
            <w:r w:rsidRPr="0009296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="00580DBF" w:rsidRPr="007777C2">
              <w:rPr>
                <w:rFonts w:asciiTheme="minorHAnsi" w:hAnsiTheme="minorHAnsi" w:cs="Arial"/>
                <w:iCs/>
                <w:color w:val="000000"/>
                <w:shd w:val="clear" w:color="auto" w:fill="FFFFFF"/>
              </w:rPr>
              <w:t xml:space="preserve">Former slaver Henry Adams made this statement before the Senate in 1880 about the early days of his freedom after the Civil War. </w:t>
            </w:r>
          </w:p>
          <w:p w14:paraId="6C63060A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  <w:p w14:paraId="6C63060B" w14:textId="77777777" w:rsidR="0009296C" w:rsidRPr="0009296C" w:rsidRDefault="00580DBF" w:rsidP="007777C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630612" wp14:editId="6C630613">
                  <wp:extent cx="5737723" cy="47102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423" cy="471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3060C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</w:tc>
      </w:tr>
    </w:tbl>
    <w:p w14:paraId="6C63060E" w14:textId="77777777" w:rsidR="007056A8" w:rsidRPr="0009296C" w:rsidRDefault="007056A8" w:rsidP="00821CED">
      <w:pPr>
        <w:pStyle w:val="NormalWeb"/>
        <w:rPr>
          <w:rFonts w:asciiTheme="minorHAnsi" w:hAnsiTheme="minorHAnsi"/>
        </w:rPr>
      </w:pPr>
    </w:p>
    <w:p w14:paraId="6C63060F" w14:textId="77777777" w:rsidR="0009296C" w:rsidRPr="0009296C" w:rsidRDefault="0009296C">
      <w:pPr>
        <w:pStyle w:val="NormalWeb"/>
        <w:rPr>
          <w:rFonts w:asciiTheme="minorHAnsi" w:hAnsiTheme="minorHAnsi"/>
        </w:rPr>
      </w:pPr>
    </w:p>
    <w:sectPr w:rsidR="0009296C" w:rsidRPr="0009296C" w:rsidSect="006B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F10"/>
    <w:multiLevelType w:val="hybridMultilevel"/>
    <w:tmpl w:val="CDA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75"/>
    <w:rsid w:val="00024C6A"/>
    <w:rsid w:val="000261F3"/>
    <w:rsid w:val="00071C03"/>
    <w:rsid w:val="000875E7"/>
    <w:rsid w:val="0009296C"/>
    <w:rsid w:val="000E1C2C"/>
    <w:rsid w:val="00102C45"/>
    <w:rsid w:val="0013549A"/>
    <w:rsid w:val="00172431"/>
    <w:rsid w:val="00193CAD"/>
    <w:rsid w:val="001F6D13"/>
    <w:rsid w:val="002017FE"/>
    <w:rsid w:val="00206DEA"/>
    <w:rsid w:val="003423FC"/>
    <w:rsid w:val="00342CF2"/>
    <w:rsid w:val="00352673"/>
    <w:rsid w:val="00381321"/>
    <w:rsid w:val="003A530A"/>
    <w:rsid w:val="003C7824"/>
    <w:rsid w:val="003D381D"/>
    <w:rsid w:val="003F013B"/>
    <w:rsid w:val="0046104B"/>
    <w:rsid w:val="004A02BD"/>
    <w:rsid w:val="004D70FF"/>
    <w:rsid w:val="00580DBF"/>
    <w:rsid w:val="005A26EA"/>
    <w:rsid w:val="005B6403"/>
    <w:rsid w:val="005D6490"/>
    <w:rsid w:val="005F7D93"/>
    <w:rsid w:val="00621F2A"/>
    <w:rsid w:val="00634260"/>
    <w:rsid w:val="00637AC7"/>
    <w:rsid w:val="006B4651"/>
    <w:rsid w:val="006B5D28"/>
    <w:rsid w:val="006B7575"/>
    <w:rsid w:val="006C2AE9"/>
    <w:rsid w:val="00704D43"/>
    <w:rsid w:val="007056A8"/>
    <w:rsid w:val="00733D46"/>
    <w:rsid w:val="00760A00"/>
    <w:rsid w:val="007777C2"/>
    <w:rsid w:val="00787526"/>
    <w:rsid w:val="007F17A4"/>
    <w:rsid w:val="00811894"/>
    <w:rsid w:val="008204AC"/>
    <w:rsid w:val="00821CED"/>
    <w:rsid w:val="008448ED"/>
    <w:rsid w:val="008A59F9"/>
    <w:rsid w:val="008F3278"/>
    <w:rsid w:val="00903311"/>
    <w:rsid w:val="00931CCC"/>
    <w:rsid w:val="00981121"/>
    <w:rsid w:val="009D6187"/>
    <w:rsid w:val="00A52BF6"/>
    <w:rsid w:val="00A73A70"/>
    <w:rsid w:val="00AB60C8"/>
    <w:rsid w:val="00AD570D"/>
    <w:rsid w:val="00B03904"/>
    <w:rsid w:val="00B23F79"/>
    <w:rsid w:val="00B62293"/>
    <w:rsid w:val="00B74A6B"/>
    <w:rsid w:val="00BA28CF"/>
    <w:rsid w:val="00BA2A1F"/>
    <w:rsid w:val="00BB3C1A"/>
    <w:rsid w:val="00C02386"/>
    <w:rsid w:val="00C035AD"/>
    <w:rsid w:val="00C17BB4"/>
    <w:rsid w:val="00C20741"/>
    <w:rsid w:val="00C52BC4"/>
    <w:rsid w:val="00CC3414"/>
    <w:rsid w:val="00D3626A"/>
    <w:rsid w:val="00D446BC"/>
    <w:rsid w:val="00D7196F"/>
    <w:rsid w:val="00D76AC2"/>
    <w:rsid w:val="00D9350E"/>
    <w:rsid w:val="00DD1C04"/>
    <w:rsid w:val="00E33052"/>
    <w:rsid w:val="00E36A35"/>
    <w:rsid w:val="00E555D3"/>
    <w:rsid w:val="00E96EE4"/>
    <w:rsid w:val="00EA0561"/>
    <w:rsid w:val="00EA6E9E"/>
    <w:rsid w:val="00F0054D"/>
    <w:rsid w:val="00F1284F"/>
    <w:rsid w:val="00F26E5D"/>
    <w:rsid w:val="00F40B9E"/>
    <w:rsid w:val="00F57F2E"/>
    <w:rsid w:val="00F866A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05E3"/>
  <w15:chartTrackingRefBased/>
  <w15:docId w15:val="{AB1B83A4-F5C4-47B8-9CBA-9B3C2D2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575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6B7575"/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6B7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B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6ed6e2218b82cb59fe97baf3f328463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e5f3d1bc9650cb3de84118fbc018f5ea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1302</Value>
      <Value>1301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n1cdeb7d6ca14307a9c77eb5387bdf0c>
    <_dlc_DocId xmlns="ca139c7c-e191-443c-ad05-c4785bb55ca2">RESOURCE-1940363754-5064</_dlc_DocId>
    <_dlc_DocIdUrl xmlns="ca139c7c-e191-443c-ad05-c4785bb55ca2">
      <Url>https://livedmpsk12ia.sharepoint.com/sites/resources/_layouts/15/DocIdRedir.aspx?ID=RESOURCE-1940363754-5064</Url>
      <Description>RESOURCE-1940363754-5064</Description>
    </_dlc_DocIdUrl>
  </documentManagement>
</p:properties>
</file>

<file path=customXml/itemProps1.xml><?xml version="1.0" encoding="utf-8"?>
<ds:datastoreItem xmlns:ds="http://schemas.openxmlformats.org/officeDocument/2006/customXml" ds:itemID="{D0CDB4EC-B5CF-4606-9555-98740DA9A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E9B33-A9BD-409D-B2A6-039A5B0103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3AFBFC-F89D-4BC1-A2C7-C985924F04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CD6865D-33CD-4EDF-87C3-189B69EF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CB6925-3099-4C89-952A-B21810AA45E6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Assessment Reconstruction</vt:lpstr>
    </vt:vector>
  </TitlesOfParts>
  <Company>Des Moines Public Schools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Assessment Reconstruction</dc:title>
  <dc:subject/>
  <dc:creator>Graeber, Amber</dc:creator>
  <cp:keywords/>
  <dc:description/>
  <cp:lastModifiedBy>Greif, Madison</cp:lastModifiedBy>
  <cp:revision>2</cp:revision>
  <dcterms:created xsi:type="dcterms:W3CDTF">2019-08-29T19:08:00Z</dcterms:created>
  <dcterms:modified xsi:type="dcterms:W3CDTF">2019-08-29T19:08:00Z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4da307f6-287b-4252-b3d3-f26f6a88d2e8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1302;#Teaching and Learning|31f53edb-a488-4ac1-b2b5-61ea8dbed80d</vt:lpwstr>
  </property>
  <property fmtid="{D5CDD505-2E9C-101B-9397-08002B2CF9AE}" pid="13" name="DataClassification">
    <vt:lpwstr>3;#Private|113bf3cc-48ed-4109-a09f-2ae25dfcc188</vt:lpwstr>
  </property>
</Properties>
</file>