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D30" w:rsidRDefault="00902D30" w:rsidP="00902D30">
      <w:pPr>
        <w:spacing w:after="0" w:line="240" w:lineRule="auto"/>
        <w:rPr>
          <w:b/>
        </w:rPr>
      </w:pPr>
      <w:r w:rsidRPr="00F26A2F">
        <w:rPr>
          <w:b/>
          <w:sz w:val="28"/>
        </w:rPr>
        <w:t xml:space="preserve">UNIT </w:t>
      </w:r>
      <w:r>
        <w:rPr>
          <w:b/>
          <w:sz w:val="28"/>
        </w:rPr>
        <w:t>2</w:t>
      </w:r>
      <w:r w:rsidRPr="00F26A2F">
        <w:rPr>
          <w:b/>
          <w:sz w:val="28"/>
        </w:rPr>
        <w:t xml:space="preserve">: </w:t>
      </w:r>
      <w:r>
        <w:rPr>
          <w:b/>
          <w:sz w:val="28"/>
        </w:rPr>
        <w:t>World War I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B1063">
        <w:t>Name: _______________</w:t>
      </w:r>
      <w:r>
        <w:t>_____</w:t>
      </w:r>
    </w:p>
    <w:p w:rsidR="00902D30" w:rsidRPr="00D92D60" w:rsidRDefault="00902D30" w:rsidP="00902D30">
      <w:pPr>
        <w:spacing w:after="0" w:line="240" w:lineRule="auto"/>
        <w:rPr>
          <w:b/>
        </w:rPr>
      </w:pPr>
      <w:r w:rsidRPr="00F26A2F">
        <w:rPr>
          <w:b/>
          <w:sz w:val="28"/>
        </w:rPr>
        <w:t xml:space="preserve">TOPIC: </w:t>
      </w:r>
      <w:r>
        <w:rPr>
          <w:b/>
          <w:sz w:val="28"/>
        </w:rPr>
        <w:t>Source Analysis</w:t>
      </w:r>
    </w:p>
    <w:p w:rsidR="00902D30" w:rsidRDefault="00902D30" w:rsidP="00902D30">
      <w:pPr>
        <w:spacing w:after="0" w:line="240" w:lineRule="auto"/>
        <w:rPr>
          <w:b/>
          <w:i/>
          <w:u w:val="single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3047"/>
        <w:gridCol w:w="3229"/>
        <w:gridCol w:w="3721"/>
      </w:tblGrid>
      <w:tr w:rsidR="00902D30" w:rsidRPr="004D0B7B" w:rsidTr="00E022F4">
        <w:trPr>
          <w:trHeight w:val="404"/>
        </w:trPr>
        <w:tc>
          <w:tcPr>
            <w:tcW w:w="3047" w:type="dxa"/>
          </w:tcPr>
          <w:p w:rsidR="00902D30" w:rsidRPr="009B1063" w:rsidRDefault="00902D30" w:rsidP="00A704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9B106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29" w:type="dxa"/>
          </w:tcPr>
          <w:p w:rsidR="00902D30" w:rsidRPr="009B1063" w:rsidRDefault="00902D30" w:rsidP="00A704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06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721" w:type="dxa"/>
          </w:tcPr>
          <w:p w:rsidR="00902D30" w:rsidRPr="009B1063" w:rsidRDefault="00902D30" w:rsidP="00A704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06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902D30" w:rsidRPr="004D0B7B" w:rsidTr="00E022F4">
        <w:trPr>
          <w:trHeight w:val="1340"/>
        </w:trPr>
        <w:tc>
          <w:tcPr>
            <w:tcW w:w="3047" w:type="dxa"/>
          </w:tcPr>
          <w:p w:rsidR="00902D30" w:rsidRPr="0011293B" w:rsidRDefault="00902D30" w:rsidP="00A704C0">
            <w:pPr>
              <w:rPr>
                <w:sz w:val="20"/>
              </w:rPr>
            </w:pPr>
            <w:r w:rsidRPr="0011293B">
              <w:rPr>
                <w:sz w:val="20"/>
              </w:rPr>
              <w:t xml:space="preserve">Determines the </w:t>
            </w:r>
            <w:r>
              <w:rPr>
                <w:sz w:val="20"/>
              </w:rPr>
              <w:t>central</w:t>
            </w:r>
            <w:r w:rsidRPr="0011293B">
              <w:rPr>
                <w:sz w:val="20"/>
              </w:rPr>
              <w:t xml:space="preserve"> idea by citing evidence, but fails to accurately address historical context </w:t>
            </w:r>
            <w:r w:rsidRPr="0011293B">
              <w:rPr>
                <w:sz w:val="20"/>
                <w:u w:val="single"/>
              </w:rPr>
              <w:t>and/or</w:t>
            </w:r>
            <w:r w:rsidRPr="0011293B">
              <w:rPr>
                <w:sz w:val="20"/>
              </w:rPr>
              <w:t xml:space="preserve"> author’s point of view. </w:t>
            </w:r>
          </w:p>
        </w:tc>
        <w:tc>
          <w:tcPr>
            <w:tcW w:w="3229" w:type="dxa"/>
          </w:tcPr>
          <w:p w:rsidR="00902D30" w:rsidRPr="0011293B" w:rsidRDefault="00902D30" w:rsidP="00A704C0">
            <w:pPr>
              <w:rPr>
                <w:sz w:val="20"/>
              </w:rPr>
            </w:pPr>
            <w:r>
              <w:rPr>
                <w:sz w:val="20"/>
              </w:rPr>
              <w:t xml:space="preserve">Accurately determines the central idea by citing evidence, addressing the historical context, and explaining the author’s point of view. </w:t>
            </w:r>
          </w:p>
        </w:tc>
        <w:tc>
          <w:tcPr>
            <w:tcW w:w="3721" w:type="dxa"/>
          </w:tcPr>
          <w:p w:rsidR="00902D30" w:rsidRPr="0011293B" w:rsidRDefault="00902D30" w:rsidP="00A704C0">
            <w:pPr>
              <w:rPr>
                <w:sz w:val="20"/>
              </w:rPr>
            </w:pPr>
            <w:r w:rsidRPr="0011293B">
              <w:rPr>
                <w:sz w:val="20"/>
              </w:rPr>
              <w:t>In addition to meeting the level 3 expectation, the response includes the use of extende</w:t>
            </w:r>
            <w:r>
              <w:rPr>
                <w:sz w:val="20"/>
              </w:rPr>
              <w:t xml:space="preserve">d, content-specific vocabulary or makes </w:t>
            </w:r>
            <w:r w:rsidRPr="0011293B">
              <w:rPr>
                <w:sz w:val="20"/>
              </w:rPr>
              <w:t xml:space="preserve">connections to </w:t>
            </w:r>
            <w:r>
              <w:rPr>
                <w:sz w:val="20"/>
              </w:rPr>
              <w:t>prior learning and/or current events.</w:t>
            </w:r>
          </w:p>
        </w:tc>
      </w:tr>
    </w:tbl>
    <w:p w:rsidR="00902D30" w:rsidRDefault="00902D30" w:rsidP="00902D30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02D30" w:rsidRDefault="00902D30" w:rsidP="00902D30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eastAsia="Times New Roman"/>
          <w:noProof/>
        </w:rPr>
        <w:drawing>
          <wp:inline distT="0" distB="0" distL="0" distR="0" wp14:anchorId="54E2E131" wp14:editId="1EE5FC81">
            <wp:extent cx="4527933" cy="3844238"/>
            <wp:effectExtent l="0" t="0" r="6350" b="4445"/>
            <wp:docPr id="5" name="Picture 5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D3CE86-A649-49AC-830B-513B73E21782" descr="image0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" t="1908" r="3457" b="3033"/>
                    <a:stretch/>
                  </pic:blipFill>
                  <pic:spPr bwMode="auto">
                    <a:xfrm>
                      <a:off x="0" y="0"/>
                      <a:ext cx="4535515" cy="385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D30" w:rsidRDefault="00902D30" w:rsidP="00902D30">
      <w:pPr>
        <w:spacing w:after="0" w:line="240" w:lineRule="auto"/>
      </w:pPr>
      <w:r>
        <w:t>Use the questions below to help you analyze the document.</w:t>
      </w:r>
    </w:p>
    <w:p w:rsidR="00902D30" w:rsidRDefault="00902D30" w:rsidP="00902D30">
      <w:pPr>
        <w:spacing w:after="0" w:line="240" w:lineRule="auto"/>
        <w:rPr>
          <w:b/>
          <w:i/>
        </w:rPr>
      </w:pPr>
    </w:p>
    <w:p w:rsidR="00902D30" w:rsidRDefault="00902D30" w:rsidP="00902D30">
      <w:pPr>
        <w:pStyle w:val="NoSpacing"/>
        <w:numPr>
          <w:ilvl w:val="0"/>
          <w:numId w:val="1"/>
        </w:numPr>
      </w:pPr>
      <w:r>
        <w:t xml:space="preserve">What is the central idea of the document? (What’s this all about?) </w:t>
      </w:r>
    </w:p>
    <w:p w:rsidR="00902D30" w:rsidRDefault="00902D30" w:rsidP="00902D30">
      <w:pPr>
        <w:pStyle w:val="NoSpacing"/>
        <w:numPr>
          <w:ilvl w:val="0"/>
          <w:numId w:val="1"/>
        </w:numPr>
      </w:pPr>
      <w:r>
        <w:t xml:space="preserve">What evidence from the document can you use to support the central idea? </w:t>
      </w:r>
    </w:p>
    <w:p w:rsidR="00902D30" w:rsidRDefault="00902D30" w:rsidP="00902D30">
      <w:pPr>
        <w:pStyle w:val="NoSpacing"/>
        <w:ind w:left="720"/>
      </w:pPr>
    </w:p>
    <w:p w:rsidR="00902D30" w:rsidRDefault="00902D30" w:rsidP="00902D30">
      <w:pPr>
        <w:pStyle w:val="NoSpacing"/>
        <w:numPr>
          <w:ilvl w:val="0"/>
          <w:numId w:val="1"/>
        </w:numPr>
      </w:pPr>
      <w:r>
        <w:t>How does this document fit into the historical context? (How does it relate to our unit of study?)</w:t>
      </w:r>
    </w:p>
    <w:p w:rsidR="00902D30" w:rsidRDefault="00902D30" w:rsidP="00902D30">
      <w:pPr>
        <w:pStyle w:val="NoSpacing"/>
        <w:numPr>
          <w:ilvl w:val="0"/>
          <w:numId w:val="1"/>
        </w:numPr>
      </w:pPr>
      <w:r>
        <w:t xml:space="preserve">What’s the author’s opinion on the subject? </w:t>
      </w:r>
    </w:p>
    <w:p w:rsidR="00902D30" w:rsidRDefault="00902D30" w:rsidP="00902D30">
      <w:pPr>
        <w:pStyle w:val="NoSpacing"/>
      </w:pPr>
    </w:p>
    <w:p w:rsidR="00902D30" w:rsidRDefault="00902D30" w:rsidP="00902D30">
      <w:pPr>
        <w:pStyle w:val="NoSpacing"/>
        <w:numPr>
          <w:ilvl w:val="0"/>
          <w:numId w:val="1"/>
        </w:numPr>
      </w:pPr>
      <w:r>
        <w:t>Describe any connections to prior learning or current events.</w:t>
      </w:r>
    </w:p>
    <w:p w:rsidR="00902D30" w:rsidRDefault="00902D30" w:rsidP="00902D30">
      <w:pPr>
        <w:pStyle w:val="NoSpacing"/>
      </w:pPr>
    </w:p>
    <w:p w:rsidR="00262B8C" w:rsidRDefault="00262B8C">
      <w:pPr>
        <w:rPr>
          <w:rFonts w:eastAsia="Times-Roman" w:cs="Times-Roman"/>
        </w:rPr>
      </w:pPr>
    </w:p>
    <w:p w:rsidR="00902D30" w:rsidRDefault="00902D30" w:rsidP="00902D30">
      <w:pPr>
        <w:spacing w:line="480" w:lineRule="auto"/>
        <w:rPr>
          <w:rFonts w:eastAsia="Times-Roman" w:cs="Times-Roman"/>
        </w:rPr>
      </w:pPr>
    </w:p>
    <w:p w:rsidR="00902D30" w:rsidRPr="00902D30" w:rsidRDefault="00902D30" w:rsidP="00902D30">
      <w:pPr>
        <w:spacing w:line="480" w:lineRule="auto"/>
        <w:rPr>
          <w:u w:val="single"/>
        </w:rPr>
      </w:pPr>
      <w:r w:rsidRPr="00902D30">
        <w:rPr>
          <w:u w:val="single"/>
        </w:rPr>
        <w:lastRenderedPageBreak/>
        <w:t xml:space="preserve">   </w:t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  <w:r w:rsidRPr="00902D30">
        <w:rPr>
          <w:u w:val="single"/>
        </w:rPr>
        <w:tab/>
      </w:r>
    </w:p>
    <w:sectPr w:rsidR="00902D30" w:rsidRPr="0090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1209"/>
    <w:multiLevelType w:val="hybridMultilevel"/>
    <w:tmpl w:val="62C2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30"/>
    <w:rsid w:val="00262B8C"/>
    <w:rsid w:val="00902D30"/>
    <w:rsid w:val="00E022F4"/>
    <w:rsid w:val="00E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DDF40-038B-4B7B-86A7-3F5721EC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D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2D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F60DE36-7567-42DC-9B28-A2B8B16C2FEA@dmps.k12.ia.u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Amy</dc:creator>
  <cp:keywords/>
  <dc:description/>
  <cp:lastModifiedBy>Greif, Madison</cp:lastModifiedBy>
  <cp:revision>2</cp:revision>
  <dcterms:created xsi:type="dcterms:W3CDTF">2019-09-04T15:05:00Z</dcterms:created>
  <dcterms:modified xsi:type="dcterms:W3CDTF">2019-09-04T15:05:00Z</dcterms:modified>
</cp:coreProperties>
</file>